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4C9A" w:rsidRPr="0051076C" w:rsidP="000F4C9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231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101/2025</w:t>
      </w:r>
    </w:p>
    <w:p w:rsidR="000F4C9A" w:rsidP="000F4C9A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86MS0005-01-2025-000148-77</w:t>
      </w:r>
    </w:p>
    <w:p w:rsidR="000F4C9A" w:rsidRPr="0051076C" w:rsidP="000F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0F4C9A" w:rsidRPr="0051076C" w:rsidP="000F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0F4C9A" w:rsidRPr="0051076C" w:rsidP="000F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F4C9A" w:rsidRPr="0051076C" w:rsidP="000F4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26 февраля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0F4C9A" w:rsidRPr="0051076C" w:rsidP="000F4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Вдовина О.В., находящийся по адресу ул. Нефтяников, 6, г. Нижневартовск,</w:t>
      </w:r>
    </w:p>
    <w:p w:rsidR="000F4C9A" w:rsidRPr="0051076C" w:rsidP="000F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тративном правонарушении в отношении </w:t>
      </w:r>
    </w:p>
    <w:p w:rsidR="000F4C9A" w:rsidRPr="0051076C" w:rsidP="000F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Гусейнова Эльмина Дадаш оглы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="0020488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0F4C9A" w:rsidRPr="0051076C" w:rsidP="000F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F4C9A" w:rsidRPr="0051076C" w:rsidP="000F4C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0F4C9A" w:rsidRPr="0051076C" w:rsidP="000F4C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F4C9A" w:rsidRPr="0051076C" w:rsidP="000F4C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Гусейнов Э.Д.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13.12.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13:16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762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Р-404 Тюмень-Тобольск-Ханты-Мансийск Нефтеюганского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чем нарушил п. 1.3 Правил дорожного движения. </w:t>
      </w:r>
    </w:p>
    <w:p w:rsidR="000F4C9A" w:rsidRPr="0051076C" w:rsidP="000F4C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Гусейнов Э.Д.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0F4C9A" w:rsidRPr="00B1622D" w:rsidP="000F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судья,  исследовал следующие доказательства по делу:</w:t>
      </w:r>
    </w:p>
    <w:p w:rsidR="000F4C9A" w:rsidRPr="00B1622D" w:rsidP="000F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протокол 86 ХМ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684798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13.12.2024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Гусейнов Э.Д. 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ознакомлен; последнему  разъяснены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указал, в объяснени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указал, что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согласен, не заметил знак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0F4C9A" w:rsidRPr="00B1622D" w:rsidP="000F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копию дислокации дорожных знаков, из которой усматривается в районе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Р-404 Тюмень-Тобольск-Ханты-Мансийск Нефтеюганского района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наличие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дорожного знака 3.20 «Обгон запрещен»,  запрещающего обгон на данном участке дороги;</w:t>
      </w:r>
    </w:p>
    <w:p w:rsidR="000F4C9A" w:rsidRPr="00E24A19" w:rsidP="000F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места совершения административного правонарушения от 13.12.2024 года, из которой усматривается, что </w:t>
      </w:r>
      <w:r w:rsidRPr="00A621E0">
        <w:rPr>
          <w:rFonts w:ascii="Times New Roman" w:hAnsi="Times New Roman" w:cs="Times New Roman"/>
          <w:sz w:val="28"/>
          <w:szCs w:val="28"/>
        </w:rPr>
        <w:t>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21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выехал на полосу встречного движения в зоне дорожного знака 3.20 «Обгон запрещен».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данной схемой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Гусейнов Э.Д.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ознакомлен, замечаний не указал;</w:t>
      </w:r>
    </w:p>
    <w:p w:rsidR="000F4C9A" w:rsidP="000F4C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совершает манёвр обгона с выездом на полосу дороги, </w:t>
      </w:r>
      <w:r w:rsidRPr="00E24A19">
        <w:rPr>
          <w:rFonts w:ascii="Times New Roman" w:hAnsi="Times New Roman" w:cs="Times New Roman"/>
          <w:bCs/>
          <w:sz w:val="28"/>
          <w:szCs w:val="28"/>
        </w:rPr>
        <w:t>предназначенную для встречного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>в зоне действия дорожного знака 3.20 «Обгон запрещен»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F4C9A" w:rsidRPr="00383FA8" w:rsidP="000F4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ст.12.15 настоящего Кодекса.</w:t>
      </w:r>
    </w:p>
    <w:p w:rsidR="000F4C9A" w:rsidRPr="00E24A19" w:rsidP="000F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4 статьи 12.15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во взаимосвязи с его </w:t>
      </w:r>
      <w:hyperlink r:id="rId5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 2.1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тративного наказания в соответствии с положениями </w:t>
      </w:r>
      <w:hyperlink r:id="rId7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2 статьи 4.1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F4C9A" w:rsidRPr="00E24A19" w:rsidP="000F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1.3 Правил дорожного движения РФ участники дорожного движ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</w:t>
      </w:r>
    </w:p>
    <w:p w:rsidR="000F4C9A" w:rsidRPr="00E24A19" w:rsidP="000F4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 занимаемую полосу (сторону проезжей части).</w:t>
      </w:r>
    </w:p>
    <w:p w:rsidR="000F4C9A" w:rsidRPr="00E24A19" w:rsidP="000F4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Знак 3.20 «Обгон запрещен»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0F4C9A" w:rsidRPr="00E24A19" w:rsidP="000F4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Согласно Приложению 1 к П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0F4C9A" w:rsidRPr="00E24A19" w:rsidP="000F4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выезд 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исключением случаев, предусмотренных </w:t>
      </w:r>
      <w:hyperlink r:id="rId8" w:anchor="/document/12125267/entry/121503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статьи, влечет наложение административного штрафа в размере пяти тысяч рублей или лишение права управления транспортными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на срок от четырех до шести месяцев.</w:t>
      </w:r>
    </w:p>
    <w:p w:rsidR="000F4C9A" w:rsidRPr="00E24A19" w:rsidP="000F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Гусейновым Э.Д.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0F4C9A" w:rsidRPr="00E24A19" w:rsidP="000F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 недостатков, влекущих невозможность использования в качестве доказательств, в т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числе процессуальных нарушений, данные документы не содержат. </w:t>
      </w:r>
    </w:p>
    <w:p w:rsidR="000F4C9A" w:rsidRPr="00E24A19" w:rsidP="000F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Гусейновым Э.Д.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0F4C9A" w:rsidRPr="00E24A19" w:rsidP="000F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ьств, смягчающих  и отягчающих административную ответственность, предусмотренных ст. ст. 4.2 и 4.3  КоАП РФ, мировым судьей не установлено.</w:t>
      </w:r>
    </w:p>
    <w:p w:rsidR="000F4C9A" w:rsidRPr="00E24A19" w:rsidP="000F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новного, отсутствие 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 и отягчающих административную ответственность, приходит к выводу, что наказание возможно назначить в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административного штрафа. </w:t>
      </w:r>
    </w:p>
    <w:p w:rsidR="000F4C9A" w:rsidP="000F4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9A" w:rsidRPr="00A621E0" w:rsidP="000F4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0F4C9A" w:rsidRPr="00A621E0" w:rsidP="000F4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9A" w:rsidRPr="00A621E0" w:rsidP="000F4C9A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Гусейнова Эльмина Дадаш оглы</w:t>
      </w:r>
      <w:r w:rsidRPr="00A6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</w:t>
      </w:r>
      <w:r w:rsidRPr="00A621E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 тысяч) рублей.</w:t>
      </w:r>
    </w:p>
    <w:p w:rsidR="000F4C9A" w:rsidRPr="0051076C" w:rsidP="000F4C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710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00, УИН 18810486240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910224064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F4C9A" w:rsidRPr="0051076C" w:rsidP="000F4C9A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</w:t>
      </w:r>
      <w:r w:rsidRPr="0051076C">
        <w:rPr>
          <w:color w:val="0D0D0D" w:themeColor="text1" w:themeTint="F2"/>
          <w:szCs w:val="28"/>
        </w:rPr>
        <w:t xml:space="preserve">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1076C">
        <w:rPr>
          <w:color w:val="0D0D0D" w:themeColor="text1" w:themeTint="F2"/>
          <w:szCs w:val="28"/>
        </w:rPr>
        <w:t>административного штрафа в зак</w:t>
      </w:r>
      <w:r w:rsidRPr="0051076C">
        <w:rPr>
          <w:color w:val="0D0D0D" w:themeColor="text1" w:themeTint="F2"/>
          <w:szCs w:val="28"/>
        </w:rPr>
        <w:t xml:space="preserve">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0F4C9A" w:rsidRPr="0051076C" w:rsidP="000F4C9A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</w:t>
      </w:r>
      <w:r w:rsidRPr="0051076C">
        <w:rPr>
          <w:color w:val="0D0D0D" w:themeColor="text1" w:themeTint="F2"/>
          <w:szCs w:val="28"/>
        </w:rPr>
        <w:t xml:space="preserve">ного административного штрафа, то есть в размере 2500 (двух тысяч пятисот) рублей. </w:t>
      </w:r>
    </w:p>
    <w:p w:rsidR="000F4C9A" w:rsidRPr="0051076C" w:rsidP="000F4C9A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</w:t>
      </w:r>
      <w:r w:rsidRPr="0051076C">
        <w:rPr>
          <w:color w:val="0D0D0D" w:themeColor="text1" w:themeTint="F2"/>
          <w:szCs w:val="28"/>
        </w:rPr>
        <w:t>министративный штраф уплачивается в полном размере.</w:t>
      </w:r>
    </w:p>
    <w:p w:rsidR="000F4C9A" w:rsidRPr="0051076C" w:rsidP="000F4C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F4C9A" w:rsidRPr="006F6C01" w:rsidP="000F4C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</w:t>
      </w:r>
      <w:r w:rsidRPr="006F6C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РФ об административных правонарушениях. </w:t>
      </w:r>
    </w:p>
    <w:p w:rsidR="000F4C9A" w:rsidRPr="006F6C01" w:rsidP="000F4C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C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</w:t>
      </w:r>
      <w:r w:rsidRPr="006F6C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1. </w:t>
      </w:r>
    </w:p>
    <w:p w:rsidR="000F4C9A" w:rsidRPr="006F6C01" w:rsidP="000F4C9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F4C9A" w:rsidRPr="006F6C01" w:rsidP="000F4C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/подпись/</w:t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Вдовина</w:t>
      </w:r>
    </w:p>
    <w:p w:rsidR="000F4C9A" w:rsidRPr="006F6C01" w:rsidP="000F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0F4C9A" w:rsidRPr="006F6C01" w:rsidP="000F4C9A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0F4C9A" w:rsidRPr="006F6C01" w:rsidP="000F4C9A">
      <w:pPr>
        <w:rPr>
          <w:sz w:val="28"/>
          <w:szCs w:val="28"/>
        </w:rPr>
      </w:pPr>
    </w:p>
    <w:p w:rsidR="000F4C9A" w:rsidRPr="006F6C01" w:rsidP="000F4C9A">
      <w:pPr>
        <w:rPr>
          <w:sz w:val="28"/>
          <w:szCs w:val="28"/>
        </w:rPr>
      </w:pPr>
    </w:p>
    <w:p w:rsidR="000F4C9A" w:rsidP="000F4C9A"/>
    <w:p w:rsidR="00E129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9A"/>
    <w:rsid w:val="000F4C9A"/>
    <w:rsid w:val="0020488F"/>
    <w:rsid w:val="00296F40"/>
    <w:rsid w:val="00383FA8"/>
    <w:rsid w:val="0051076C"/>
    <w:rsid w:val="006F6C01"/>
    <w:rsid w:val="00A621E0"/>
    <w:rsid w:val="00B1622D"/>
    <w:rsid w:val="00E129F3"/>
    <w:rsid w:val="00E24A19"/>
    <w:rsid w:val="00F741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02790D-655B-4D50-800D-18655B29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C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F4C9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0F4C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rsid w:val="000F4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